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D1" w:rsidRDefault="009A2F46">
      <w:pPr>
        <w:pStyle w:val="a6"/>
        <w:spacing w:line="360" w:lineRule="auto"/>
        <w:ind w:firstLineChars="0" w:firstLine="0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加入我们</w:t>
      </w:r>
    </w:p>
    <w:p w:rsidR="002B2BD1" w:rsidRDefault="009A2F46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</w:rPr>
      </w:pPr>
      <w:r>
        <w:rPr>
          <w:rStyle w:val="a5"/>
          <w:rFonts w:ascii="Times New Roman" w:hAnsi="Times New Roman" w:cs="Times New Roman"/>
          <w:color w:val="333333"/>
        </w:rPr>
        <w:t>一、单位介绍：</w:t>
      </w:r>
    </w:p>
    <w:p w:rsidR="002B2BD1" w:rsidRDefault="009A2F46">
      <w:pPr>
        <w:pStyle w:val="a4"/>
        <w:spacing w:before="0" w:beforeAutospacing="0" w:after="0" w:afterAutospacing="0" w:line="360" w:lineRule="auto"/>
        <w:ind w:firstLine="3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3333"/>
        </w:rPr>
        <w:t>合肥综合性国家科学中心能源研究院（安徽省能源实验室）为安徽省和中国科学院共建的省级事业单位，依托</w:t>
      </w:r>
      <w:r w:rsidR="00C672B0">
        <w:rPr>
          <w:rFonts w:ascii="Times New Roman" w:hAnsi="Times New Roman" w:cs="Times New Roman" w:hint="eastAsia"/>
          <w:color w:val="333333"/>
        </w:rPr>
        <w:t>中</w:t>
      </w:r>
      <w:r>
        <w:rPr>
          <w:rFonts w:ascii="Times New Roman" w:hAnsi="Times New Roman" w:cs="Times New Roman"/>
          <w:color w:val="333333"/>
        </w:rPr>
        <w:t>科院合肥物质科学研究院、中国科学技术大学、合肥工业大学、安徽理工大学</w:t>
      </w:r>
      <w:r>
        <w:rPr>
          <w:rFonts w:ascii="Times New Roman" w:hAnsi="Times New Roman" w:cs="Times New Roman" w:hint="eastAsia"/>
          <w:color w:val="333333"/>
        </w:rPr>
        <w:t>四</w:t>
      </w:r>
      <w:r>
        <w:rPr>
          <w:rFonts w:ascii="Times New Roman" w:hAnsi="Times New Roman" w:cs="Times New Roman"/>
          <w:color w:val="333333"/>
        </w:rPr>
        <w:t>家单位联合共建的重大科技创新平台。</w:t>
      </w:r>
      <w:r>
        <w:rPr>
          <w:rFonts w:ascii="Times New Roman" w:hAnsi="Times New Roman" w:cs="Times New Roman" w:hint="eastAsia"/>
          <w:color w:val="333333"/>
        </w:rPr>
        <w:t>辐射防护与安全研究中心聚焦</w:t>
      </w:r>
      <w:r>
        <w:rPr>
          <w:rStyle w:val="a5"/>
          <w:rFonts w:ascii="Times New Roman" w:hAnsi="Times New Roman" w:cs="Times New Roman"/>
          <w:b w:val="0"/>
          <w:bCs/>
          <w:color w:val="333333"/>
        </w:rPr>
        <w:t>聚变设施（电站）的辐射防护与安全技术研发及其产业化应用</w:t>
      </w:r>
      <w:r>
        <w:rPr>
          <w:rFonts w:ascii="Times New Roman" w:hAnsi="Times New Roman" w:cs="Times New Roman"/>
          <w:color w:val="333333"/>
        </w:rPr>
        <w:t>，</w:t>
      </w:r>
      <w:r>
        <w:rPr>
          <w:rStyle w:val="a5"/>
          <w:rFonts w:ascii="Times New Roman" w:hAnsi="Times New Roman" w:cs="Times New Roman"/>
          <w:b w:val="0"/>
          <w:bCs/>
          <w:color w:val="333333"/>
        </w:rPr>
        <w:t>面向实现聚变能发电的最终目标，</w:t>
      </w:r>
      <w:r>
        <w:rPr>
          <w:rFonts w:ascii="Times New Roman" w:hAnsi="Times New Roman" w:cs="Times New Roman"/>
          <w:color w:val="333333"/>
        </w:rPr>
        <w:t>急需</w:t>
      </w:r>
      <w:r>
        <w:rPr>
          <w:rFonts w:ascii="Times New Roman" w:hAnsi="Times New Roman" w:cs="Times New Roman" w:hint="eastAsia"/>
          <w:color w:val="333333"/>
        </w:rPr>
        <w:t>物理、工程类等</w:t>
      </w:r>
      <w:r>
        <w:rPr>
          <w:rFonts w:ascii="Times New Roman" w:hAnsi="Times New Roman" w:cs="Times New Roman"/>
          <w:color w:val="333333"/>
        </w:rPr>
        <w:t>相关人才，诚邀海内外高层次人才和青年优秀人才加入我们！</w:t>
      </w:r>
    </w:p>
    <w:p w:rsidR="002B2BD1" w:rsidRDefault="009A2F46">
      <w:pPr>
        <w:pStyle w:val="a4"/>
        <w:spacing w:before="0" w:beforeAutospacing="0" w:after="0" w:afterAutospacing="0" w:line="360" w:lineRule="auto"/>
        <w:ind w:firstLineChars="200" w:firstLine="480"/>
        <w:rPr>
          <w:rStyle w:val="a5"/>
          <w:rFonts w:ascii="Times New Roman" w:hAnsi="Times New Roman" w:cs="Times New Roman"/>
          <w:b w:val="0"/>
          <w:bCs/>
          <w:color w:val="333333"/>
        </w:rPr>
      </w:pPr>
      <w:r>
        <w:rPr>
          <w:rStyle w:val="a5"/>
          <w:rFonts w:ascii="Times New Roman" w:hAnsi="Times New Roman" w:cs="Times New Roman"/>
          <w:b w:val="0"/>
          <w:bCs/>
          <w:color w:val="333333"/>
        </w:rPr>
        <w:t>研究方向：</w:t>
      </w:r>
      <w:r>
        <w:rPr>
          <w:rStyle w:val="a5"/>
          <w:rFonts w:ascii="Times New Roman" w:hAnsi="Times New Roman" w:cs="Times New Roman" w:hint="eastAsia"/>
          <w:b w:val="0"/>
          <w:bCs/>
          <w:color w:val="333333"/>
        </w:rPr>
        <w:t>立足</w:t>
      </w:r>
      <w:r>
        <w:rPr>
          <w:rStyle w:val="a5"/>
          <w:rFonts w:ascii="Times New Roman" w:hAnsi="Times New Roman" w:cs="Times New Roman"/>
          <w:b w:val="0"/>
          <w:bCs/>
          <w:color w:val="333333"/>
        </w:rPr>
        <w:t>电磁与电离辐射和屏蔽、辐射场测量与监测、放射性包容、核安保技术和措施、核材料衡算和防止核扩散、消防安全、职业安全与防护、可靠性与概率安全分析、数据与信息安全等领域开展技术研究和服务</w:t>
      </w:r>
      <w:r>
        <w:rPr>
          <w:rStyle w:val="a5"/>
          <w:rFonts w:ascii="Times New Roman" w:hAnsi="Times New Roman" w:cs="Times New Roman" w:hint="eastAsia"/>
          <w:b w:val="0"/>
          <w:bCs/>
          <w:color w:val="333333"/>
        </w:rPr>
        <w:t>，</w:t>
      </w:r>
      <w:r>
        <w:rPr>
          <w:rStyle w:val="a5"/>
          <w:rFonts w:ascii="Times New Roman" w:hAnsi="Times New Roman" w:cs="Times New Roman"/>
          <w:b w:val="0"/>
          <w:bCs/>
          <w:color w:val="333333"/>
        </w:rPr>
        <w:t>最终形成覆盖聚变设施（电站）从场址选择、建设、运行维护到退役等全寿期辐射与安全相关的技术开发和服务能力。</w:t>
      </w:r>
    </w:p>
    <w:p w:rsidR="002B2BD1" w:rsidRDefault="009A2F46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</w:rPr>
      </w:pPr>
      <w:r>
        <w:rPr>
          <w:rStyle w:val="a5"/>
          <w:rFonts w:ascii="Times New Roman" w:hAnsi="Times New Roman" w:cs="Times New Roman"/>
          <w:color w:val="333333"/>
        </w:rPr>
        <w:t>二、招聘岗位：</w:t>
      </w:r>
    </w:p>
    <w:tbl>
      <w:tblPr>
        <w:tblW w:w="956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781"/>
        <w:gridCol w:w="3025"/>
        <w:gridCol w:w="4062"/>
      </w:tblGrid>
      <w:tr w:rsidR="008A57B6" w:rsidTr="008A57B6">
        <w:trPr>
          <w:trHeight w:val="228"/>
          <w:tblCellSpacing w:w="0" w:type="dxa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岗位名称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岗位职责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任职资格</w:t>
            </w:r>
          </w:p>
        </w:tc>
      </w:tr>
      <w:tr w:rsidR="008A57B6" w:rsidTr="008A57B6">
        <w:trPr>
          <w:trHeight w:val="565"/>
          <w:tblCellSpacing w:w="0" w:type="dxa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辐射防护与安全分析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2-3</w:t>
            </w:r>
            <w:r>
              <w:rPr>
                <w:rFonts w:ascii="Times New Roman" w:hAnsi="Times New Roman" w:cs="Times New Roman"/>
              </w:rPr>
              <w:t>人）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A57B6" w:rsidRDefault="008A57B6" w:rsidP="008A57B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负责辐射防护相关的设备方案设计、辐射计算分析等；</w:t>
            </w:r>
          </w:p>
          <w:p w:rsidR="008A57B6" w:rsidRPr="008A57B6" w:rsidRDefault="008A57B6" w:rsidP="008A57B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8A57B6">
              <w:rPr>
                <w:rFonts w:ascii="Times New Roman" w:hAnsi="Times New Roman" w:cs="Times New Roman" w:hint="eastAsia"/>
              </w:rPr>
              <w:t>提供辐射防护方面技术支持工作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A57B6" w:rsidRPr="008A57B6" w:rsidRDefault="008A57B6" w:rsidP="008A57B6">
            <w:pPr>
              <w:pStyle w:val="a4"/>
              <w:spacing w:before="0" w:beforeAutospacing="0" w:after="0" w:afterAutospacing="0" w:line="360" w:lineRule="auto"/>
              <w:rPr>
                <w:rFonts w:ascii="Times New Roman" w:eastAsiaTheme="majorEastAsia" w:hAnsi="Times New Roman" w:cs="Times New Roman"/>
              </w:rPr>
            </w:pPr>
            <w:r w:rsidRPr="008A57B6">
              <w:rPr>
                <w:rFonts w:ascii="Times New Roman" w:eastAsiaTheme="majorEastAsia" w:hAnsi="Times New Roman" w:cs="Times New Roman"/>
              </w:rPr>
              <w:t xml:space="preserve">1. </w:t>
            </w:r>
            <w:r w:rsidRPr="008A57B6">
              <w:rPr>
                <w:rFonts w:ascii="Times New Roman" w:eastAsiaTheme="majorEastAsia" w:hAnsi="Times New Roman" w:cs="Times New Roman"/>
              </w:rPr>
              <w:t>核能科学与工程、安全工程、辐射防护、核技术与核工程、机械、能源动力等专业；</w:t>
            </w:r>
          </w:p>
          <w:p w:rsidR="0051148E" w:rsidRDefault="008A57B6" w:rsidP="008A57B6">
            <w:pPr>
              <w:pStyle w:val="a4"/>
              <w:spacing w:before="0" w:beforeAutospacing="0" w:after="0" w:afterAutospacing="0" w:line="360" w:lineRule="auto"/>
              <w:rPr>
                <w:rFonts w:ascii="Times New Roman" w:eastAsiaTheme="majorEastAsia" w:hAnsi="Times New Roman" w:cs="Times New Roman"/>
                <w:spacing w:val="8"/>
                <w:shd w:val="clear" w:color="auto" w:fill="FAFDFF"/>
              </w:rPr>
            </w:pPr>
            <w:r w:rsidRPr="008A57B6">
              <w:rPr>
                <w:rFonts w:ascii="Times New Roman" w:eastAsiaTheme="majorEastAsia" w:hAnsi="Times New Roman" w:cs="Times New Roman"/>
              </w:rPr>
              <w:t>2.</w:t>
            </w:r>
            <w:r w:rsidRPr="008A57B6">
              <w:rPr>
                <w:rFonts w:ascii="Times New Roman" w:eastAsiaTheme="majorEastAsia" w:hAnsi="Times New Roman" w:cs="Times New Roman"/>
                <w:spacing w:val="8"/>
                <w:shd w:val="clear" w:color="auto" w:fill="FAFDFF"/>
              </w:rPr>
              <w:t xml:space="preserve"> </w:t>
            </w:r>
            <w:r w:rsidR="0051148E">
              <w:rPr>
                <w:rFonts w:ascii="Times New Roman" w:hAnsi="Times New Roman" w:cs="Times New Roman" w:hint="eastAsia"/>
              </w:rPr>
              <w:t>博士</w:t>
            </w:r>
            <w:r w:rsidR="0051148E">
              <w:rPr>
                <w:rFonts w:ascii="Times New Roman" w:hAnsi="Times New Roman" w:cs="Times New Roman" w:hint="eastAsia"/>
              </w:rPr>
              <w:t>/</w:t>
            </w:r>
            <w:r w:rsidR="0051148E">
              <w:rPr>
                <w:rFonts w:ascii="Times New Roman" w:hAnsi="Times New Roman" w:cs="Times New Roman" w:hint="eastAsia"/>
              </w:rPr>
              <w:t>硕士</w:t>
            </w:r>
            <w:r w:rsidR="0051148E">
              <w:rPr>
                <w:rFonts w:ascii="Times New Roman" w:hAnsi="Times New Roman" w:cs="Times New Roman" w:hint="eastAsia"/>
              </w:rPr>
              <w:t>；</w:t>
            </w:r>
          </w:p>
          <w:p w:rsidR="008A57B6" w:rsidRPr="0051148E" w:rsidRDefault="0051148E" w:rsidP="008A57B6">
            <w:pPr>
              <w:pStyle w:val="a4"/>
              <w:spacing w:before="0" w:beforeAutospacing="0" w:after="0" w:afterAutospacing="0" w:line="360" w:lineRule="auto"/>
              <w:rPr>
                <w:rFonts w:ascii="Times New Roman" w:eastAsiaTheme="majorEastAsia" w:hAnsi="Times New Roman" w:cs="Times New Roman" w:hint="eastAsia"/>
                <w:spacing w:val="8"/>
                <w:shd w:val="clear" w:color="auto" w:fill="FAFDFF"/>
              </w:rPr>
            </w:pPr>
            <w:r>
              <w:rPr>
                <w:rFonts w:ascii="Times New Roman" w:eastAsiaTheme="majorEastAsia" w:hAnsi="Times New Roman" w:cs="Times New Roman" w:hint="eastAsia"/>
                <w:spacing w:val="8"/>
                <w:shd w:val="clear" w:color="auto" w:fill="FAFDFF"/>
              </w:rPr>
              <w:t>3</w:t>
            </w:r>
            <w:r>
              <w:rPr>
                <w:rFonts w:ascii="Times New Roman" w:eastAsiaTheme="majorEastAsia" w:hAnsi="Times New Roman" w:cs="Times New Roman"/>
                <w:spacing w:val="8"/>
                <w:shd w:val="clear" w:color="auto" w:fill="FAFDFF"/>
              </w:rPr>
              <w:t xml:space="preserve">. </w:t>
            </w:r>
            <w:r w:rsidR="008A57B6" w:rsidRPr="008A57B6">
              <w:rPr>
                <w:rFonts w:ascii="Times New Roman" w:eastAsiaTheme="majorEastAsia" w:hAnsi="Times New Roman" w:cs="Times New Roman"/>
                <w:spacing w:val="8"/>
                <w:shd w:val="clear" w:color="auto" w:fill="FAFDFF"/>
              </w:rPr>
              <w:t>具有辐射安全许可申请及反应堆运行经验者优先</w:t>
            </w:r>
            <w:r>
              <w:rPr>
                <w:rFonts w:ascii="Times New Roman" w:eastAsiaTheme="majorEastAsia" w:hAnsi="Times New Roman" w:cs="Times New Roman" w:hint="eastAsia"/>
                <w:spacing w:val="8"/>
                <w:shd w:val="clear" w:color="auto" w:fill="FAFDFF"/>
              </w:rPr>
              <w:t>。</w:t>
            </w:r>
            <w:bookmarkStart w:id="0" w:name="_GoBack"/>
            <w:bookmarkEnd w:id="0"/>
          </w:p>
        </w:tc>
      </w:tr>
      <w:tr w:rsidR="008A57B6" w:rsidTr="008A57B6">
        <w:trPr>
          <w:trHeight w:val="912"/>
          <w:tblCellSpacing w:w="0" w:type="dxa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职业安全、公共卫生、环境安全（</w:t>
            </w:r>
            <w:r>
              <w:rPr>
                <w:rFonts w:ascii="Times New Roman" w:hAnsi="Times New Roman" w:cs="Times New Roman"/>
              </w:rPr>
              <w:t>2-3</w:t>
            </w:r>
            <w:r>
              <w:rPr>
                <w:rFonts w:ascii="Times New Roman" w:hAnsi="Times New Roman" w:cs="Times New Roman"/>
              </w:rPr>
              <w:t>人）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A57B6" w:rsidRDefault="008A57B6" w:rsidP="008A57B6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负责</w:t>
            </w:r>
            <w:proofErr w:type="gramStart"/>
            <w:r>
              <w:rPr>
                <w:rFonts w:ascii="Times New Roman" w:hAnsi="Times New Roman" w:cs="Times New Roman" w:hint="eastAsia"/>
              </w:rPr>
              <w:t>氚</w:t>
            </w:r>
            <w:proofErr w:type="gramEnd"/>
            <w:r>
              <w:rPr>
                <w:rFonts w:ascii="Times New Roman" w:hAnsi="Times New Roman" w:cs="Times New Roman" w:hint="eastAsia"/>
              </w:rPr>
              <w:t>辐射生物效应研究</w:t>
            </w:r>
            <w:r w:rsidR="00F852D6">
              <w:rPr>
                <w:rFonts w:ascii="Times New Roman" w:hAnsi="Times New Roman" w:cs="Times New Roman" w:hint="eastAsia"/>
              </w:rPr>
              <w:t>等放射性卫生研究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8A57B6" w:rsidRDefault="008A57B6" w:rsidP="008A57B6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制定</w:t>
            </w:r>
            <w:r>
              <w:rPr>
                <w:rFonts w:ascii="Times New Roman" w:hAnsi="Times New Roman" w:cs="Times New Roman"/>
              </w:rPr>
              <w:t>卫生评价方案、报告</w:t>
            </w:r>
            <w:r>
              <w:rPr>
                <w:rFonts w:ascii="Times New Roman" w:hAnsi="Times New Roman" w:cs="Times New Roman" w:hint="eastAsia"/>
              </w:rPr>
              <w:t>等。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A57B6" w:rsidRDefault="008A57B6" w:rsidP="008A57B6">
            <w:pPr>
              <w:pStyle w:val="a4"/>
              <w:spacing w:before="0" w:beforeAutospacing="0" w:after="0" w:afterAutospacing="0" w:line="360" w:lineRule="auto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1</w:t>
            </w:r>
            <w:r>
              <w:rPr>
                <w:rFonts w:ascii="Times New Roman" w:eastAsiaTheme="majorEastAsia" w:hAnsi="Times New Roman" w:cs="Times New Roman"/>
              </w:rPr>
              <w:t xml:space="preserve">. </w:t>
            </w:r>
            <w:r w:rsidRPr="008A57B6">
              <w:rPr>
                <w:rFonts w:ascii="Times New Roman" w:eastAsiaTheme="majorEastAsia" w:hAnsi="Times New Roman" w:cs="Times New Roman"/>
              </w:rPr>
              <w:t>核能科学与工程、安全工程、辐射防护、核技术与核工程、机械、能源动力等专业</w:t>
            </w:r>
            <w:r>
              <w:rPr>
                <w:rFonts w:ascii="Times New Roman" w:eastAsiaTheme="majorEastAsia" w:hAnsi="Times New Roman" w:cs="Times New Roman" w:hint="eastAsia"/>
              </w:rPr>
              <w:t>；</w:t>
            </w:r>
          </w:p>
          <w:p w:rsidR="008A57B6" w:rsidRPr="008A57B6" w:rsidRDefault="008A57B6" w:rsidP="008A57B6">
            <w:pPr>
              <w:pStyle w:val="a4"/>
              <w:spacing w:before="0" w:beforeAutospacing="0" w:after="0" w:afterAutospacing="0" w:line="360" w:lineRule="auto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 w:hint="eastAsia"/>
              </w:rPr>
              <w:t>博士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硕士。</w:t>
            </w:r>
          </w:p>
        </w:tc>
      </w:tr>
      <w:tr w:rsidR="008A57B6" w:rsidTr="008A57B6">
        <w:trPr>
          <w:trHeight w:val="1297"/>
          <w:tblCellSpacing w:w="0" w:type="dxa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辐射防护材料（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人）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A57B6" w:rsidRDefault="008A57B6" w:rsidP="008A57B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负责辐射防护材料研发与制备；</w:t>
            </w:r>
          </w:p>
          <w:p w:rsidR="008A57B6" w:rsidRDefault="008A57B6" w:rsidP="008A57B6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调研行业发展动向，积极参与技术创新和研发工作。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A57B6" w:rsidRDefault="008A57B6" w:rsidP="008A57B6">
            <w:pPr>
              <w:pStyle w:val="a4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核能科学与工程、安全工程、辐射防护、材料、核技术与核工程、机械、能源动力等专业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8A57B6" w:rsidRDefault="008A57B6" w:rsidP="008A57B6">
            <w:pPr>
              <w:pStyle w:val="a4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 w:hint="eastAsia"/>
              </w:rPr>
              <w:t>博士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硕士。</w:t>
            </w:r>
          </w:p>
        </w:tc>
      </w:tr>
      <w:tr w:rsidR="008A57B6" w:rsidTr="008A57B6">
        <w:trPr>
          <w:trHeight w:val="1128"/>
          <w:tblCellSpacing w:w="0" w:type="dxa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科研助理（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人）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A57B6" w:rsidRDefault="008A57B6" w:rsidP="008A57B6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协助管理科研项目，包括预算管理、进度跟踪等；</w:t>
            </w:r>
          </w:p>
          <w:p w:rsidR="008A57B6" w:rsidRDefault="008A57B6" w:rsidP="008A57B6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组织和规划</w:t>
            </w:r>
            <w:r>
              <w:rPr>
                <w:rFonts w:ascii="Times New Roman" w:hAnsi="Times New Roman" w:cs="Times New Roman" w:hint="eastAsia"/>
              </w:rPr>
              <w:t>日常工作事宜，维护实验室正常运转。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A57B6" w:rsidRDefault="008A57B6" w:rsidP="00912CEA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本科及以上</w:t>
            </w:r>
          </w:p>
        </w:tc>
      </w:tr>
      <w:tr w:rsidR="008A57B6" w:rsidTr="008A57B6">
        <w:trPr>
          <w:trHeight w:val="1128"/>
          <w:tblCellSpacing w:w="0" w:type="dxa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8A57B6" w:rsidRDefault="008A57B6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博士后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A57B6" w:rsidRDefault="008A57B6" w:rsidP="008A57B6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 w:hint="eastAsia"/>
                <w:b w:val="0"/>
                <w:bCs/>
              </w:rPr>
              <w:t>开展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</w:rPr>
              <w:t>电磁与电离辐射和屏蔽</w:t>
            </w:r>
            <w:r>
              <w:rPr>
                <w:rStyle w:val="a5"/>
                <w:rFonts w:ascii="Times New Roman" w:hAnsi="Times New Roman" w:cs="Times New Roman" w:hint="eastAsia"/>
                <w:b w:val="0"/>
                <w:bCs/>
              </w:rPr>
              <w:t>计算，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</w:rPr>
              <w:t>辐射场测量与监测</w:t>
            </w:r>
            <w:r>
              <w:rPr>
                <w:rStyle w:val="a5"/>
                <w:rFonts w:ascii="Times New Roman" w:hAnsi="Times New Roman" w:cs="Times New Roman" w:hint="eastAsia"/>
                <w:b w:val="0"/>
                <w:bCs/>
              </w:rPr>
              <w:t>，开发和制定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</w:rPr>
              <w:t>核安保技术和措施</w:t>
            </w:r>
            <w:r>
              <w:rPr>
                <w:rStyle w:val="a5"/>
                <w:rFonts w:ascii="Times New Roman" w:hAnsi="Times New Roman" w:cs="Times New Roman" w:hint="eastAsia"/>
                <w:b w:val="0"/>
                <w:bCs/>
              </w:rPr>
              <w:t>。</w:t>
            </w:r>
          </w:p>
          <w:p w:rsidR="008A57B6" w:rsidRDefault="008A57B6" w:rsidP="008A57B6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 w:hint="eastAsia"/>
                <w:b w:val="0"/>
                <w:bCs/>
              </w:rPr>
              <w:t>负责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</w:rPr>
              <w:t>核材料衡算和防止核扩散</w:t>
            </w:r>
            <w:r>
              <w:rPr>
                <w:rStyle w:val="a5"/>
                <w:rFonts w:ascii="Times New Roman" w:hAnsi="Times New Roman" w:cs="Times New Roman" w:hint="eastAsia"/>
                <w:b w:val="0"/>
                <w:bCs/>
              </w:rPr>
              <w:t>，进行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</w:rPr>
              <w:t>可靠性与概率安全分析</w:t>
            </w:r>
            <w:r>
              <w:rPr>
                <w:rStyle w:val="a5"/>
                <w:rFonts w:ascii="Times New Roman" w:hAnsi="Times New Roman" w:cs="Times New Roman" w:hint="eastAsia"/>
                <w:b w:val="0"/>
                <w:bCs/>
              </w:rPr>
              <w:t>；</w:t>
            </w:r>
          </w:p>
          <w:p w:rsidR="008A57B6" w:rsidRDefault="008A57B6" w:rsidP="008A57B6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负责</w:t>
            </w:r>
            <w:r>
              <w:rPr>
                <w:rFonts w:ascii="Times New Roman" w:hAnsi="Times New Roman" w:cs="Times New Roman"/>
              </w:rPr>
              <w:t>数据与信息安全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8A57B6" w:rsidRDefault="008A57B6" w:rsidP="008A57B6">
            <w:pPr>
              <w:pStyle w:val="a4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核工程与核技术、核化工、核物理、核电子学、核技术与核工程、核能科学与工程、核技术及应用、化学、化工、电化学、放射化学分析、安全工程、辐射防护、机械、仪器科学与技术、能源动力、材料等专业</w:t>
            </w:r>
          </w:p>
        </w:tc>
      </w:tr>
    </w:tbl>
    <w:p w:rsidR="002B2BD1" w:rsidRDefault="009A2F46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</w:rPr>
      </w:pPr>
      <w:r>
        <w:rPr>
          <w:rStyle w:val="a5"/>
          <w:rFonts w:ascii="Times New Roman" w:hAnsi="Times New Roman" w:cs="Times New Roman"/>
          <w:color w:val="333333"/>
        </w:rPr>
        <w:t>三、福利待遇</w:t>
      </w:r>
    </w:p>
    <w:p w:rsidR="002B2BD1" w:rsidRDefault="009A2F46">
      <w:pPr>
        <w:pStyle w:val="a4"/>
        <w:spacing w:before="0" w:beforeAutospacing="0" w:after="0" w:afterAutospacing="0" w:line="360" w:lineRule="auto"/>
        <w:ind w:firstLine="384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3333"/>
        </w:rPr>
        <w:t>1.</w:t>
      </w:r>
      <w:r>
        <w:rPr>
          <w:rFonts w:ascii="Times New Roman" w:hAnsi="Times New Roman" w:cs="Times New Roman" w:hint="eastAsia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薪资待遇：提供具有</w:t>
      </w:r>
      <w:r>
        <w:rPr>
          <w:rFonts w:ascii="Times New Roman" w:hAnsi="Times New Roman" w:cs="Times New Roman" w:hint="eastAsia"/>
          <w:color w:val="333333"/>
        </w:rPr>
        <w:t>市场</w:t>
      </w:r>
      <w:r>
        <w:rPr>
          <w:rFonts w:ascii="Times New Roman" w:hAnsi="Times New Roman" w:cs="Times New Roman"/>
          <w:color w:val="333333"/>
        </w:rPr>
        <w:t>竞争力的、可持续发展的优厚待遇；</w:t>
      </w:r>
    </w:p>
    <w:p w:rsidR="002B2BD1" w:rsidRDefault="009A2F46">
      <w:pPr>
        <w:pStyle w:val="a4"/>
        <w:spacing w:before="0" w:beforeAutospacing="0" w:after="0" w:afterAutospacing="0" w:line="360" w:lineRule="auto"/>
        <w:ind w:firstLine="384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3333"/>
        </w:rPr>
        <w:t>2.</w:t>
      </w:r>
      <w:r>
        <w:rPr>
          <w:rFonts w:ascii="Times New Roman" w:hAnsi="Times New Roman" w:cs="Times New Roman" w:hint="eastAsia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基本保障：缴纳五险</w:t>
      </w:r>
      <w:proofErr w:type="gramStart"/>
      <w:r>
        <w:rPr>
          <w:rFonts w:ascii="Times New Roman" w:hAnsi="Times New Roman" w:cs="Times New Roman"/>
          <w:color w:val="333333"/>
        </w:rPr>
        <w:t>一</w:t>
      </w:r>
      <w:proofErr w:type="gramEnd"/>
      <w:r>
        <w:rPr>
          <w:rFonts w:ascii="Times New Roman" w:hAnsi="Times New Roman" w:cs="Times New Roman"/>
          <w:color w:val="333333"/>
        </w:rPr>
        <w:t>金，享受每年两次集中休假、节日慰问等福利；</w:t>
      </w:r>
    </w:p>
    <w:p w:rsidR="002B2BD1" w:rsidRDefault="009A2F46">
      <w:pPr>
        <w:pStyle w:val="a4"/>
        <w:spacing w:before="0" w:beforeAutospacing="0" w:after="0" w:afterAutospacing="0" w:line="360" w:lineRule="auto"/>
        <w:ind w:firstLine="384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3333"/>
        </w:rPr>
        <w:t>3.</w:t>
      </w:r>
      <w:r>
        <w:rPr>
          <w:rFonts w:ascii="Times New Roman" w:hAnsi="Times New Roman" w:cs="Times New Roman" w:hint="eastAsia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特色福利：员工体检、免费班车、节假日慰问、员工活动等；</w:t>
      </w:r>
    </w:p>
    <w:p w:rsidR="002B2BD1" w:rsidRDefault="009A2F46">
      <w:pPr>
        <w:pStyle w:val="a4"/>
        <w:spacing w:before="0" w:beforeAutospacing="0" w:after="0" w:afterAutospacing="0" w:line="360" w:lineRule="auto"/>
        <w:ind w:firstLine="384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3333"/>
        </w:rPr>
        <w:t>4.</w:t>
      </w:r>
      <w:r>
        <w:rPr>
          <w:rFonts w:ascii="Times New Roman" w:hAnsi="Times New Roman" w:cs="Times New Roman" w:hint="eastAsia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科研环境：提供国际水准的研究条件，包括良好的工作环境、充足的研究经费、精良的实验仪器和积极主动的工作氛围；</w:t>
      </w:r>
    </w:p>
    <w:p w:rsidR="002B2BD1" w:rsidRDefault="009A2F46">
      <w:pPr>
        <w:pStyle w:val="a4"/>
        <w:spacing w:before="0" w:beforeAutospacing="0" w:after="0" w:afterAutospacing="0" w:line="360" w:lineRule="auto"/>
        <w:ind w:firstLine="384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3333"/>
        </w:rPr>
        <w:t>5.</w:t>
      </w:r>
      <w:r>
        <w:rPr>
          <w:rFonts w:ascii="Times New Roman" w:hAnsi="Times New Roman" w:cs="Times New Roman" w:hint="eastAsia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人才补贴：中心全力协助申请国家、省、市级人才引进项目及补贴。</w:t>
      </w:r>
    </w:p>
    <w:p w:rsidR="002B2BD1" w:rsidRDefault="009A2F46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</w:rPr>
      </w:pPr>
      <w:r>
        <w:rPr>
          <w:rStyle w:val="a5"/>
          <w:rFonts w:ascii="Times New Roman" w:hAnsi="Times New Roman" w:cs="Times New Roman"/>
          <w:color w:val="333333"/>
        </w:rPr>
        <w:t>四、联系方式</w:t>
      </w:r>
    </w:p>
    <w:p w:rsidR="002B2BD1" w:rsidRDefault="009A2F46">
      <w:pPr>
        <w:pStyle w:val="a4"/>
        <w:spacing w:before="0" w:beforeAutospacing="0" w:after="0" w:afterAutospacing="0" w:line="360" w:lineRule="auto"/>
        <w:ind w:firstLine="384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>应聘</w:t>
      </w:r>
      <w:r>
        <w:rPr>
          <w:rFonts w:ascii="Times New Roman" w:hAnsi="Times New Roman" w:cs="Times New Roman"/>
          <w:color w:val="333333"/>
        </w:rPr>
        <w:t>者请</w:t>
      </w:r>
      <w:r>
        <w:rPr>
          <w:rFonts w:ascii="Times New Roman" w:hAnsi="Times New Roman" w:cs="Times New Roman" w:hint="eastAsia"/>
          <w:color w:val="333333"/>
        </w:rPr>
        <w:t>将</w:t>
      </w:r>
      <w:r>
        <w:rPr>
          <w:rFonts w:ascii="Times New Roman" w:hAnsi="Times New Roman" w:cs="Times New Roman"/>
          <w:color w:val="333333"/>
        </w:rPr>
        <w:t>个人简历、研究成果及相关证明材料发</w:t>
      </w:r>
      <w:r>
        <w:rPr>
          <w:rFonts w:ascii="Times New Roman" w:hAnsi="Times New Roman" w:cs="Times New Roman" w:hint="eastAsia"/>
          <w:color w:val="333333"/>
        </w:rPr>
        <w:t>送</w:t>
      </w:r>
      <w:r>
        <w:rPr>
          <w:rFonts w:ascii="Times New Roman" w:hAnsi="Times New Roman" w:cs="Times New Roman"/>
          <w:color w:val="333333"/>
        </w:rPr>
        <w:t>到电子</w:t>
      </w:r>
      <w:r>
        <w:rPr>
          <w:rFonts w:ascii="Times New Roman" w:hAnsi="Times New Roman" w:cs="Times New Roman" w:hint="eastAsia"/>
          <w:color w:val="333333"/>
        </w:rPr>
        <w:t>邮箱</w:t>
      </w:r>
      <w:r>
        <w:rPr>
          <w:rFonts w:ascii="Times New Roman" w:hAnsi="Times New Roman" w:cs="Times New Roman"/>
          <w:color w:val="333333"/>
        </w:rPr>
        <w:t>lvyiming@ie.ah.cn</w:t>
      </w:r>
      <w:r>
        <w:rPr>
          <w:rFonts w:ascii="Times New Roman" w:hAnsi="Times New Roman" w:cs="Times New Roman" w:hint="eastAsia"/>
          <w:color w:val="333333"/>
        </w:rPr>
        <w:t>，</w:t>
      </w:r>
      <w:r>
        <w:rPr>
          <w:rFonts w:ascii="Times New Roman" w:hAnsi="Times New Roman" w:cs="Times New Roman"/>
          <w:color w:val="333333"/>
        </w:rPr>
        <w:t>邮件标题注明</w:t>
      </w:r>
      <w:r>
        <w:rPr>
          <w:rFonts w:ascii="Times New Roman" w:hAnsi="Times New Roman" w:cs="Times New Roman" w:hint="eastAsia"/>
          <w:color w:val="333333"/>
        </w:rPr>
        <w:t>“</w:t>
      </w:r>
      <w:r>
        <w:rPr>
          <w:rFonts w:ascii="Times New Roman" w:hAnsi="Times New Roman" w:cs="Times New Roman"/>
          <w:color w:val="333333"/>
        </w:rPr>
        <w:t>应聘岗位</w:t>
      </w:r>
      <w:r>
        <w:rPr>
          <w:rFonts w:ascii="Times New Roman" w:hAnsi="Times New Roman" w:cs="Times New Roman"/>
          <w:color w:val="333333"/>
        </w:rPr>
        <w:t>+</w:t>
      </w:r>
      <w:r>
        <w:rPr>
          <w:rFonts w:ascii="Times New Roman" w:hAnsi="Times New Roman" w:cs="Times New Roman"/>
          <w:color w:val="333333"/>
        </w:rPr>
        <w:t>本人姓名</w:t>
      </w:r>
      <w:r>
        <w:rPr>
          <w:rFonts w:ascii="Times New Roman" w:hAnsi="Times New Roman" w:cs="Times New Roman" w:hint="eastAsia"/>
          <w:color w:val="333333"/>
        </w:rPr>
        <w:t>”。</w:t>
      </w:r>
    </w:p>
    <w:p w:rsidR="002B2BD1" w:rsidRDefault="009A2F46">
      <w:pPr>
        <w:pStyle w:val="a4"/>
        <w:spacing w:before="0" w:beforeAutospacing="0" w:after="0" w:afterAutospacing="0" w:line="360" w:lineRule="auto"/>
        <w:ind w:firstLine="384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333333"/>
        </w:rPr>
        <w:t>联系电话：</w:t>
      </w:r>
      <w:r w:rsidR="001A73E6">
        <w:rPr>
          <w:rFonts w:ascii="Times New Roman" w:hAnsi="Times New Roman" w:cs="Times New Roman"/>
          <w:color w:val="333333"/>
        </w:rPr>
        <w:t>吕老师</w:t>
      </w:r>
      <w:r>
        <w:rPr>
          <w:rFonts w:ascii="Times New Roman" w:hAnsi="Times New Roman" w:cs="Times New Roman"/>
          <w:color w:val="333333"/>
        </w:rPr>
        <w:t>0551-65597961</w:t>
      </w:r>
    </w:p>
    <w:p w:rsidR="002B2BD1" w:rsidRDefault="002B2BD1"/>
    <w:sectPr w:rsidR="002B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D60" w:rsidRDefault="00590D60" w:rsidP="00C672B0">
      <w:r>
        <w:separator/>
      </w:r>
    </w:p>
  </w:endnote>
  <w:endnote w:type="continuationSeparator" w:id="0">
    <w:p w:rsidR="00590D60" w:rsidRDefault="00590D60" w:rsidP="00C6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D60" w:rsidRDefault="00590D60" w:rsidP="00C672B0">
      <w:r>
        <w:separator/>
      </w:r>
    </w:p>
  </w:footnote>
  <w:footnote w:type="continuationSeparator" w:id="0">
    <w:p w:rsidR="00590D60" w:rsidRDefault="00590D60" w:rsidP="00C6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76586B"/>
    <w:multiLevelType w:val="singleLevel"/>
    <w:tmpl w:val="8A76586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65C2A05"/>
    <w:multiLevelType w:val="singleLevel"/>
    <w:tmpl w:val="A65C2A0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3C78085"/>
    <w:multiLevelType w:val="singleLevel"/>
    <w:tmpl w:val="E3C7808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E719E8B"/>
    <w:multiLevelType w:val="singleLevel"/>
    <w:tmpl w:val="3E719E8B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5FEF71D"/>
    <w:multiLevelType w:val="singleLevel"/>
    <w:tmpl w:val="55FEF71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JjNTI5MDIzMTVlMzVlMWVkZjY2OGFkNjg5YjVhMWUifQ=="/>
  </w:docVars>
  <w:rsids>
    <w:rsidRoot w:val="635736C4"/>
    <w:rsid w:val="000721DF"/>
    <w:rsid w:val="001A73E6"/>
    <w:rsid w:val="002B2BD1"/>
    <w:rsid w:val="0051148E"/>
    <w:rsid w:val="00590D60"/>
    <w:rsid w:val="008A57B6"/>
    <w:rsid w:val="00912CEA"/>
    <w:rsid w:val="009A2F46"/>
    <w:rsid w:val="009E14F5"/>
    <w:rsid w:val="00C672B0"/>
    <w:rsid w:val="00F852D6"/>
    <w:rsid w:val="635736C4"/>
    <w:rsid w:val="6DA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A9747"/>
  <w15:docId w15:val="{C3263C4F-C84D-462F-B592-4979AE3E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pPr>
      <w:tabs>
        <w:tab w:val="center" w:pos="1539"/>
        <w:tab w:val="right" w:pos="3744"/>
      </w:tabs>
      <w:spacing w:beforeLines="600" w:before="600" w:afterLines="1200" w:after="1200"/>
    </w:pPr>
    <w:rPr>
      <w:rFonts w:ascii="Arial" w:eastAsia="宋体" w:hAnsi="Arial" w:cs="Times New Roman"/>
      <w:szCs w:val="21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C67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672B0"/>
    <w:rPr>
      <w:kern w:val="2"/>
      <w:sz w:val="18"/>
      <w:szCs w:val="18"/>
    </w:rPr>
  </w:style>
  <w:style w:type="paragraph" w:styleId="a9">
    <w:name w:val="footer"/>
    <w:basedOn w:val="a"/>
    <w:link w:val="aa"/>
    <w:rsid w:val="00C67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672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负二</dc:creator>
  <cp:lastModifiedBy>王一巍</cp:lastModifiedBy>
  <cp:revision>8</cp:revision>
  <dcterms:created xsi:type="dcterms:W3CDTF">2024-07-23T09:27:00Z</dcterms:created>
  <dcterms:modified xsi:type="dcterms:W3CDTF">2024-07-24T00:41:00Z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EA645377E982474BBCA843A31C9F36C4_11</vt:lpwstr>
  </property>
</Properties>
</file>